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1E" w:rsidRPr="00186CE3" w:rsidRDefault="00DD681E" w:rsidP="00DD681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noProof/>
          <w:color w:val="333333"/>
          <w:lang w:eastAsia="sk-SK"/>
        </w:rPr>
        <w:drawing>
          <wp:inline distT="0" distB="0" distL="0" distR="0">
            <wp:extent cx="556260" cy="640080"/>
            <wp:effectExtent l="19050" t="0" r="0" b="0"/>
            <wp:docPr id="68" name="Obrázok 1" descr="Erb Podhoran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Podhoran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81E" w:rsidRPr="00186CE3" w:rsidRDefault="00DD681E" w:rsidP="00DD68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CE3">
        <w:rPr>
          <w:rFonts w:ascii="Times New Roman" w:hAnsi="Times New Roman" w:cs="Times New Roman"/>
          <w:b/>
          <w:sz w:val="28"/>
          <w:szCs w:val="28"/>
        </w:rPr>
        <w:t>OBEC PODHORANY</w:t>
      </w:r>
    </w:p>
    <w:p w:rsidR="00DD681E" w:rsidRPr="00F37713" w:rsidRDefault="00DD681E" w:rsidP="00DD681E">
      <w:pPr>
        <w:pStyle w:val="Nzov"/>
        <w:contextualSpacing/>
        <w:rPr>
          <w:b/>
          <w:sz w:val="28"/>
          <w:szCs w:val="28"/>
        </w:rPr>
      </w:pPr>
      <w:r w:rsidRPr="00F37713">
        <w:rPr>
          <w:b/>
          <w:sz w:val="28"/>
          <w:szCs w:val="28"/>
        </w:rPr>
        <w:t xml:space="preserve">UZNESENIE </w:t>
      </w:r>
    </w:p>
    <w:p w:rsidR="00DD681E" w:rsidRPr="00F37713" w:rsidRDefault="00DD681E" w:rsidP="00DD681E">
      <w:pPr>
        <w:pStyle w:val="Nzov"/>
        <w:contextualSpacing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č. 346/2018</w:t>
      </w:r>
    </w:p>
    <w:p w:rsidR="00DD681E" w:rsidRDefault="00DD681E" w:rsidP="00DD681E">
      <w:pPr>
        <w:pStyle w:val="Nzov"/>
        <w:contextualSpacing/>
      </w:pPr>
      <w:r w:rsidRPr="00F37713">
        <w:rPr>
          <w:szCs w:val="24"/>
          <w:u w:val="none"/>
        </w:rPr>
        <w:t>zo zasa</w:t>
      </w:r>
      <w:r>
        <w:rPr>
          <w:szCs w:val="24"/>
          <w:u w:val="none"/>
        </w:rPr>
        <w:t xml:space="preserve">dnutia Obecného zastupiteľstva v obci Podhorany konaného dňa </w:t>
      </w:r>
      <w:r w:rsidRPr="00643503">
        <w:rPr>
          <w:b/>
          <w:szCs w:val="24"/>
          <w:u w:val="none"/>
        </w:rPr>
        <w:t>25.10.2018</w:t>
      </w:r>
      <w:r>
        <w:t xml:space="preserve">  </w:t>
      </w:r>
    </w:p>
    <w:p w:rsidR="00DD681E" w:rsidRDefault="00DD681E" w:rsidP="00DD681E">
      <w:pPr>
        <w:pStyle w:val="Nzov"/>
        <w:contextualSpacing/>
        <w:jc w:val="left"/>
      </w:pPr>
    </w:p>
    <w:p w:rsidR="00DD681E" w:rsidRPr="00DD681E" w:rsidRDefault="00DD681E" w:rsidP="00DD681E">
      <w:pPr>
        <w:pStyle w:val="Nzov"/>
        <w:contextualSpacing/>
        <w:jc w:val="left"/>
        <w:rPr>
          <w:b/>
          <w:i/>
          <w:szCs w:val="24"/>
          <w:u w:val="none"/>
        </w:rPr>
      </w:pPr>
      <w:r w:rsidRPr="00DD681E">
        <w:rPr>
          <w:b/>
          <w:i/>
          <w:szCs w:val="24"/>
          <w:u w:val="none"/>
        </w:rPr>
        <w:t>Obecné zastupiteľstvo v Podhoranoch</w:t>
      </w:r>
    </w:p>
    <w:p w:rsidR="00DD681E" w:rsidRPr="00F91614" w:rsidRDefault="00DD681E" w:rsidP="00DD681E">
      <w:pPr>
        <w:spacing w:line="360" w:lineRule="auto"/>
        <w:contextualSpacing/>
      </w:pPr>
    </w:p>
    <w:p w:rsidR="00DD681E" w:rsidRPr="00F91614" w:rsidRDefault="00DD681E" w:rsidP="00DD681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F91614">
        <w:rPr>
          <w:rFonts w:ascii="Times New Roman" w:hAnsi="Times New Roman" w:cs="Times New Roman"/>
          <w:b/>
          <w:i/>
        </w:rPr>
        <w:t xml:space="preserve">berie na vedomie                                                                                          </w:t>
      </w:r>
    </w:p>
    <w:p w:rsidR="00DD681E" w:rsidRPr="00F91614" w:rsidRDefault="00DD681E" w:rsidP="00DD681E">
      <w:pPr>
        <w:tabs>
          <w:tab w:val="left" w:pos="4140"/>
        </w:tabs>
        <w:ind w:left="1457" w:right="284" w:hanging="1457"/>
        <w:jc w:val="both"/>
        <w:rPr>
          <w:rFonts w:ascii="Times New Roman" w:hAnsi="Times New Roman" w:cs="Times New Roman"/>
          <w:b/>
        </w:rPr>
      </w:pPr>
      <w:r w:rsidRPr="00F91614">
        <w:rPr>
          <w:rFonts w:ascii="Times New Roman" w:hAnsi="Times New Roman" w:cs="Times New Roman"/>
        </w:rPr>
        <w:tab/>
        <w:t>stanovisko</w:t>
      </w:r>
      <w:r w:rsidRPr="00F91614">
        <w:rPr>
          <w:rFonts w:ascii="Times New Roman" w:hAnsi="Times New Roman" w:cs="Times New Roman"/>
          <w:color w:val="FF0000"/>
        </w:rPr>
        <w:t xml:space="preserve"> </w:t>
      </w:r>
      <w:r w:rsidRPr="00F91614">
        <w:rPr>
          <w:rFonts w:ascii="Times New Roman" w:hAnsi="Times New Roman" w:cs="Times New Roman"/>
          <w:b/>
        </w:rPr>
        <w:t xml:space="preserve">Okresného úradu Prešov, Odboru výstavby a bytovej politiky č. OU-PO-OVBP1/2018/43812/106244 zo  dňa 23.10.2018  </w:t>
      </w:r>
      <w:r w:rsidRPr="00F91614">
        <w:rPr>
          <w:rFonts w:ascii="Times New Roman" w:hAnsi="Times New Roman" w:cs="Times New Roman"/>
        </w:rPr>
        <w:t xml:space="preserve">o preskúmaní návrhu  Územného plánu obce Podhorany podľa §25 </w:t>
      </w:r>
      <w:r w:rsidRPr="00F91614">
        <w:rPr>
          <w:rFonts w:ascii="Times New Roman" w:hAnsi="Times New Roman" w:cs="Times New Roman"/>
          <w:b/>
        </w:rPr>
        <w:t xml:space="preserve"> </w:t>
      </w:r>
      <w:r w:rsidRPr="00F91614">
        <w:rPr>
          <w:rFonts w:ascii="Times New Roman" w:hAnsi="Times New Roman" w:cs="Times New Roman"/>
        </w:rPr>
        <w:t>zákona č. 50/1976 Zb. o územnom plánovaní a stavebnom poriadku v znení neskorších predpisov (stavebný zákon),</w:t>
      </w:r>
    </w:p>
    <w:p w:rsidR="00DD681E" w:rsidRPr="00F91614" w:rsidRDefault="00DD681E" w:rsidP="00DD681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91614">
        <w:rPr>
          <w:rFonts w:ascii="Times New Roman" w:hAnsi="Times New Roman" w:cs="Times New Roman"/>
          <w:b/>
          <w:i/>
        </w:rPr>
        <w:t>súhlasí</w:t>
      </w:r>
    </w:p>
    <w:p w:rsidR="00DD681E" w:rsidRPr="00F91614" w:rsidRDefault="00DD681E" w:rsidP="00DD681E">
      <w:pPr>
        <w:tabs>
          <w:tab w:val="left" w:pos="4140"/>
        </w:tabs>
        <w:ind w:left="1457" w:right="284" w:hanging="1457"/>
        <w:jc w:val="both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ab/>
        <w:t xml:space="preserve">s vyhodnotením pripomienok podaných v rámci prerokovania návrhu Územného plánu obce Podhorany, </w:t>
      </w:r>
    </w:p>
    <w:p w:rsidR="00DD681E" w:rsidRPr="00F91614" w:rsidRDefault="00DD681E" w:rsidP="00DD681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91614">
        <w:rPr>
          <w:rFonts w:ascii="Times New Roman" w:hAnsi="Times New Roman" w:cs="Times New Roman"/>
          <w:b/>
          <w:i/>
        </w:rPr>
        <w:t>schvaľuje</w:t>
      </w:r>
    </w:p>
    <w:p w:rsidR="00DD681E" w:rsidRPr="00F91614" w:rsidRDefault="00DD681E" w:rsidP="00DD681E">
      <w:pPr>
        <w:ind w:left="1416"/>
        <w:jc w:val="both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>podľa § 27 ods. (3) stavebného zákona v nadväznosti na §11 ods. (4) písm. c) zákona 369/1990 Z. z. o obecnom zriadení v znení neskorších predpisov   Územný plán obce Podhorany</w:t>
      </w:r>
    </w:p>
    <w:p w:rsidR="00DD681E" w:rsidRPr="00F91614" w:rsidRDefault="00DD681E" w:rsidP="00DD681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91614">
        <w:rPr>
          <w:rFonts w:ascii="Times New Roman" w:hAnsi="Times New Roman" w:cs="Times New Roman"/>
          <w:b/>
          <w:i/>
        </w:rPr>
        <w:t>žiada</w:t>
      </w:r>
    </w:p>
    <w:p w:rsidR="00DD681E" w:rsidRPr="00F91614" w:rsidRDefault="00DD681E" w:rsidP="00DD681E">
      <w:pPr>
        <w:tabs>
          <w:tab w:val="left" w:pos="4140"/>
        </w:tabs>
        <w:ind w:left="1457" w:right="284" w:hanging="1457"/>
        <w:jc w:val="both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ab/>
        <w:t>starostu obce zabezpečiť prostredníctvom odborne spôsobilej osoby pre obstarávanie Územného plánu obce Podhorany :</w:t>
      </w:r>
    </w:p>
    <w:p w:rsidR="00DD681E" w:rsidRPr="00F91614" w:rsidRDefault="00DD681E" w:rsidP="00DD68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>v súlade s § 6 ods. (8) zákona č. 369/1990 Z.z. o obecnom zriadení v znení neskorších predpisov vyhlásenie Všeobecne záväzného  nariadenia obce Podhorany č. 1/2018  zo dňa 25.10.2018, ktorým sa vymedzujú záväzné časti   Územného plánu obce Podhorany,</w:t>
      </w:r>
    </w:p>
    <w:p w:rsidR="00DD681E" w:rsidRPr="00F91614" w:rsidRDefault="00DD681E" w:rsidP="00DD68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>označenie textovej časti, výkresovej časti a záväznej časti  Územného plánu obce Podhorany schvaľovacou doložkou v súlade s § 28 ods. (1) stavebného zákona,</w:t>
      </w:r>
    </w:p>
    <w:p w:rsidR="00DD681E" w:rsidRPr="00F91614" w:rsidRDefault="00DD681E" w:rsidP="00DD68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vyhotovenie registračného listu v súlade s § 28 ods. (5) stavebného zákona a jeho doručenie Ministerstvu dopravy a výstavby  SR spolu s kópiou uznesenia o schválení  Územného  plánu obce Podhorany,                                        </w:t>
      </w:r>
    </w:p>
    <w:p w:rsidR="00DD681E" w:rsidRPr="00F91614" w:rsidRDefault="00DD681E" w:rsidP="00DD68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>uloženie  Územného plánu obce Podhorany  v obci – na obecnom úrade , stavebnom úrade a na Okresnom úrade Prešov, Odbore výstavby a bytovej politiky do 3 mesiacov od jej schválenia,</w:t>
      </w:r>
    </w:p>
    <w:p w:rsidR="00DD681E" w:rsidRPr="00F91614" w:rsidRDefault="00DD681E" w:rsidP="00DD68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>v súlade s §27 ods. (4) písm. a) a b) stavebného zákona zverejnenie  záväznej časti  Územného plánu obce Podhorany  na úradnej tabuli najmenej na 30 dní a jej doručenie dotknutým orgánom štátnej správy.</w:t>
      </w:r>
    </w:p>
    <w:p w:rsidR="00DD681E" w:rsidRPr="00F91614" w:rsidRDefault="00DD681E" w:rsidP="00DD681E">
      <w:pPr>
        <w:ind w:left="5664" w:firstLine="708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1E86" w:rsidRPr="00F91614" w:rsidRDefault="00CA1E86" w:rsidP="00CA1E86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>Overovatelia:  Martin Hudák</w:t>
      </w:r>
    </w:p>
    <w:p w:rsidR="00CA1E86" w:rsidRPr="00F91614" w:rsidRDefault="00CA1E86" w:rsidP="00CA1E86">
      <w:pPr>
        <w:spacing w:line="240" w:lineRule="auto"/>
        <w:contextualSpacing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</w:t>
      </w:r>
      <w:r w:rsidRPr="00F91614">
        <w:rPr>
          <w:rFonts w:ascii="Times New Roman" w:hAnsi="Times New Roman" w:cs="Times New Roman"/>
        </w:rPr>
        <w:t>Ervín Oračko</w:t>
      </w:r>
    </w:p>
    <w:p w:rsidR="00DD681E" w:rsidRPr="00F91614" w:rsidRDefault="00DD681E" w:rsidP="00DD681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                                                                                 J o z e f    O r a č k o</w:t>
      </w:r>
    </w:p>
    <w:p w:rsidR="00DD681E" w:rsidRPr="00F91614" w:rsidRDefault="00DD681E" w:rsidP="00DD681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91614">
        <w:rPr>
          <w:rFonts w:ascii="Times New Roman" w:hAnsi="Times New Roman" w:cs="Times New Roman"/>
        </w:rPr>
        <w:t xml:space="preserve">                                                                               starosta obce </w:t>
      </w:r>
    </w:p>
    <w:p w:rsidR="003A0EBF" w:rsidRDefault="003A0EBF"/>
    <w:sectPr w:rsidR="003A0EBF" w:rsidSect="003A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BE3"/>
    <w:multiLevelType w:val="hybridMultilevel"/>
    <w:tmpl w:val="4224C3DE"/>
    <w:lvl w:ilvl="0" w:tplc="041B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2E449ED"/>
    <w:multiLevelType w:val="hybridMultilevel"/>
    <w:tmpl w:val="04745010"/>
    <w:lvl w:ilvl="0" w:tplc="B28A08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81E"/>
    <w:rsid w:val="002674E2"/>
    <w:rsid w:val="003A0EBF"/>
    <w:rsid w:val="00643503"/>
    <w:rsid w:val="00802C72"/>
    <w:rsid w:val="00CA1E86"/>
    <w:rsid w:val="00DD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81E"/>
  </w:style>
  <w:style w:type="paragraph" w:styleId="Nadpis1">
    <w:name w:val="heading 1"/>
    <w:basedOn w:val="Normlny"/>
    <w:next w:val="Normlny"/>
    <w:link w:val="Nadpis1Char"/>
    <w:uiPriority w:val="9"/>
    <w:qFormat/>
    <w:rsid w:val="00DD6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6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ov">
    <w:name w:val="Title"/>
    <w:basedOn w:val="Normlny"/>
    <w:link w:val="NzovChar"/>
    <w:qFormat/>
    <w:rsid w:val="00DD68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DD681E"/>
    <w:rPr>
      <w:rFonts w:ascii="Times New Roman" w:eastAsia="Times New Roman" w:hAnsi="Times New Roman" w:cs="Times New Roman"/>
      <w:sz w:val="24"/>
      <w:szCs w:val="20"/>
      <w:u w:val="single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-obce.sk/obec/podhorany/podhoran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2145</Characters>
  <Application>Microsoft Office Word</Application>
  <DocSecurity>0</DocSecurity>
  <Lines>17</Lines>
  <Paragraphs>5</Paragraphs>
  <ScaleCrop>false</ScaleCrop>
  <Company>Obec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Podhorany</dc:creator>
  <cp:keywords/>
  <dc:description/>
  <cp:lastModifiedBy>Obec Podhorany</cp:lastModifiedBy>
  <cp:revision>6</cp:revision>
  <dcterms:created xsi:type="dcterms:W3CDTF">2020-05-27T09:14:00Z</dcterms:created>
  <dcterms:modified xsi:type="dcterms:W3CDTF">2019-10-21T06:56:00Z</dcterms:modified>
</cp:coreProperties>
</file>